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333" w:rsidRPr="00DE382C" w:rsidRDefault="006D5834" w:rsidP="00004333">
      <w:pPr>
        <w:rPr>
          <w:b/>
          <w:i/>
          <w:lang w:val="pt-PT"/>
        </w:rPr>
      </w:pPr>
      <w:r w:rsidRPr="00B25A76">
        <w:rPr>
          <w:lang w:val="pt-BR"/>
        </w:rPr>
        <w:t>(Somente para Programa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004333" w:rsidRPr="00B25A76" w:rsidTr="00002D94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DB0092" w:rsidRDefault="00B14F67" w:rsidP="00B14F67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DE382C">
              <w:rPr>
                <w:sz w:val="24"/>
              </w:rPr>
              <w:t>Microsoft</w:t>
            </w:r>
            <w:r w:rsidRPr="00DB0092">
              <w:rPr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DE382C">
              <w:rPr>
                <w:sz w:val="24"/>
              </w:rPr>
              <w:t xml:space="preserve"> Office Audit and Control Management Server 2013</w:t>
            </w:r>
          </w:p>
        </w:tc>
      </w:tr>
      <w:tr w:rsidR="00004333" w:rsidRPr="00DE382C" w:rsidTr="00002D94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Servidor:</w:t>
            </w:r>
            <w:r w:rsidRPr="00B25A76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bookmarkEnd w:id="2"/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B25A76" w:rsidRDefault="006D5834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B25A76">
              <w:rPr>
                <w:rFonts w:cs="Tahoma"/>
                <w:sz w:val="24"/>
                <w:lang w:val="pt-BR"/>
              </w:rPr>
              <w:t>Licenças de Acesso para Cliente do Usuário:</w:t>
            </w:r>
            <w:r w:rsidR="00004333" w:rsidRPr="00B25A76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787F27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DE382C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DE382C" w:rsidTr="00002D94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787F27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787F27" w:rsidRDefault="006D5834">
      <w:pPr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Licenciante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Leia-os atentamente.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Eles se aplicam ao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acima identificado, que inclui, se houver, a mídia na qual ele está contido.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Os termos também se aplicam aos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seguintes itens da Microsoft: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atualizações,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suplementos e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serviços de Internet</w:t>
      </w:r>
    </w:p>
    <w:p w:rsidR="00004333" w:rsidRPr="00787F27" w:rsidRDefault="008F7AD8" w:rsidP="00004333">
      <w:pPr>
        <w:rPr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Nesse caso, aplicar-se-ão seus respectivos termos.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 xml:space="preserve">A Microsoft Corporation ou uma de suas afiliadas (coletivamente denominada </w:t>
      </w:r>
      <w:r w:rsidR="001C5AB2">
        <w:rPr>
          <w:rFonts w:eastAsia="SimSun"/>
          <w:sz w:val="20"/>
          <w:szCs w:val="20"/>
          <w:lang w:val="pt-BR"/>
        </w:rPr>
        <w:t>“</w:t>
      </w:r>
      <w:r w:rsidRPr="00B25A76">
        <w:rPr>
          <w:rFonts w:eastAsia="SimSun"/>
          <w:sz w:val="20"/>
          <w:szCs w:val="20"/>
          <w:lang w:val="pt-BR"/>
        </w:rPr>
        <w:t>Microsoft</w:t>
      </w:r>
      <w:r w:rsidR="001C5AB2">
        <w:rPr>
          <w:rFonts w:eastAsia="SimSun"/>
          <w:sz w:val="20"/>
          <w:szCs w:val="20"/>
          <w:lang w:val="pt-BR"/>
        </w:rPr>
        <w:t>”</w:t>
      </w:r>
      <w:r w:rsidRPr="00B25A76">
        <w:rPr>
          <w:rFonts w:eastAsia="SimSun"/>
          <w:sz w:val="20"/>
          <w:szCs w:val="20"/>
          <w:lang w:val="pt-BR"/>
        </w:rPr>
        <w:t>) licenciou o</w:t>
      </w:r>
      <w:r w:rsidR="00C436B4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software para o Licenciante.</w:t>
      </w:r>
    </w:p>
    <w:p w:rsidR="00004333" w:rsidRPr="00787F27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B25A76">
        <w:rPr>
          <w:b w:val="0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Pr="00787F27">
        <w:rPr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b w:val="0"/>
          <w:bCs w:val="0"/>
          <w:sz w:val="20"/>
          <w:szCs w:val="20"/>
          <w:lang w:val="pt-BR"/>
        </w:rPr>
        <w:t>Se quaisquer termos contidos no software estiverem em conflito com os presentes termos, estes prevalecerão.</w:t>
      </w:r>
    </w:p>
    <w:p w:rsidR="00834626" w:rsidRPr="00787F27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AO USAR O SOFTWARE, VOCÊ ESTARÁ ACEITANDO OS PRESENTES TERMOS.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 NÃO ACEITÁ-LOS, NÃO USE O SOFTWARE.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VEZ DISSO, DEVOLVA-O AO LOCAL DA COMPRA PARA FINS DE REEMBOLSO OU CRÉDITO.</w:t>
      </w:r>
    </w:p>
    <w:p w:rsidR="00834626" w:rsidRPr="00787F27" w:rsidRDefault="006D5834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834626" w:rsidRPr="00787F27" w:rsidRDefault="006D583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CONCORDANDO COM OS PRESENTES TERMOS DE LICENÇA, SER-LHE-ÃO CONFERIDOS OS DIREITOS ABAIXO PARA CADA LICENÇA DE SOFTWARE ADQUIRIDA.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VISÃO GERAL.</w:t>
      </w:r>
    </w:p>
    <w:p w:rsidR="00834626" w:rsidRPr="00B25A76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B25A76">
        <w:rPr>
          <w:rFonts w:eastAsia="SimSun"/>
          <w:sz w:val="20"/>
          <w:szCs w:val="20"/>
          <w:lang w:val="pt-BR"/>
        </w:rPr>
        <w:t>Software.</w:t>
      </w:r>
      <w:r w:rsidR="006D5834" w:rsidRPr="00B25A76">
        <w:t xml:space="preserve"> </w:t>
      </w:r>
      <w:r w:rsidR="006D5834" w:rsidRPr="00B25A76">
        <w:rPr>
          <w:b w:val="0"/>
          <w:sz w:val="20"/>
          <w:lang w:val="pt-BR"/>
        </w:rPr>
        <w:t>O software inclui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software de servidor.</w:t>
      </w:r>
    </w:p>
    <w:p w:rsidR="00834626" w:rsidRPr="00787F27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Modelo de Licença.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O software é licenciado com base no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instâncias do software de servidor executado e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dispositivos e usuários que acessam as instâncias do software de servidor.</w:t>
      </w:r>
    </w:p>
    <w:p w:rsidR="00834626" w:rsidRPr="00DE382C" w:rsidRDefault="006D5834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Termos de Licença para Uso com Servidor Virtual e Outras Tecnologias Similares.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b/>
          <w:sz w:val="20"/>
          <w:lang w:val="pt-BR"/>
        </w:rPr>
        <w:t>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Você cria uma instância do software executando o procedimento de configuração ou instalação do software.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Uma instância do software também pode ser criada por meio da duplicação de uma instância </w:t>
      </w:r>
      <w:r w:rsidRPr="00B25A76">
        <w:rPr>
          <w:sz w:val="20"/>
          <w:lang w:val="pt-BR"/>
        </w:rPr>
        <w:lastRenderedPageBreak/>
        <w:t>existente.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As referências ao software neste contrato incluem as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instâncias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software.</w:t>
      </w:r>
    </w:p>
    <w:p w:rsidR="00834626" w:rsidRPr="004B2864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Execução de uma 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Você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executa uma instância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software, carregando-a na memória e executando uma ou mais de suas instruções.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Depois que estiver sendo executada, uma instância será considerada em execução (independentemente de suas instruções continuarem ou não a ser executadas) até</w:t>
      </w:r>
      <w:r w:rsidR="00C436B4">
        <w:rPr>
          <w:sz w:val="20"/>
          <w:lang w:val="pt-BR"/>
        </w:rPr>
        <w:t> </w:t>
      </w:r>
      <w:r w:rsidRPr="00B25A76">
        <w:rPr>
          <w:sz w:val="20"/>
          <w:lang w:val="pt-BR"/>
        </w:rPr>
        <w:t>ela ser removida da memória.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Ambiente de Sistema Operacional.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ambiente de sistema operacional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é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instâncias de aplicativos, se houver, configuradas para serem executadas na instância de sistema operacional ou nas partes identificadas acima.</w:t>
      </w:r>
    </w:p>
    <w:p w:rsidR="00834626" w:rsidRPr="00DE382C" w:rsidRDefault="008F7AD8">
      <w:pPr>
        <w:pStyle w:val="Body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A instância de sistema operacional usada para executar o software de virtualização de hardware (por 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Um sistema de hardware físico pode ter um dos itens abaixo ou ambos: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 ambiente de sistema operacional físico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um ou mais ambientes de sistema operacional virtuais.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Um servidor é um sistema de hardware físico capaz de executar um software de 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Considera-se uma partição de hardware ou um blade como um sistema de hardware físico separado.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Consignação de uma Licença.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Consignar uma licença de software significa simplesmente designar essa licença a um dispositivo ou usuário.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DIREITOS DE USO.</w:t>
      </w:r>
    </w:p>
    <w:p w:rsidR="00834626" w:rsidRPr="00787F27" w:rsidRDefault="006D5834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Consignação da Licença ao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que será o servidor licenciado para essa licença específica.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cliente pode consignar outras licenças de software ao mesmo servidor, mas não pode consignar a mesma licença a mais de um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Você poderá realocar uma licença de software, mas apenas 90 dias depois da última consignação.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Se você realocar uma licença, o servidor para o qual a licença for realocada se tornará o novo servidor licenciado dessa licença.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Execução de Instâncias do Software de Servidor.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Você pode executar, em um dado momento, uma instância do software de servidor em um ambiente de sistema operacional físico ou virtual no servidor licenciado.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terá os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seguintes direitos adicionais para cada licença de software adquirida: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qualquer número de instâncias do software de servidor.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armazenar instâncias do software de servidor em qualquer um de seus servidores ou mídia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armazenamento.</w:t>
      </w:r>
    </w:p>
    <w:p w:rsidR="00417DE0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e armazenar instâncias do software de servidor unicamente para exercer o seu direito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executar instâncias do software de servidor sob qualquer uma de suas licenças de software conforme descrito (por exemplo, você não pode distribuir instâncias a terceiros).</w:t>
      </w:r>
    </w:p>
    <w:p w:rsidR="00EB7C24" w:rsidRPr="00DE382C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t>Programas Microsoft Incluídos.</w:t>
      </w:r>
      <w:r w:rsidRPr="00DE382C">
        <w:rPr>
          <w:sz w:val="20"/>
          <w:szCs w:val="20"/>
          <w:lang w:val="pt-PT"/>
        </w:rPr>
        <w:t xml:space="preserve"> </w:t>
      </w:r>
      <w:r w:rsidRPr="00B25A76">
        <w:rPr>
          <w:b w:val="0"/>
          <w:sz w:val="20"/>
          <w:szCs w:val="20"/>
          <w:lang w:val="pt-BR"/>
        </w:rPr>
        <w:t>O software contém outros programas Microsoft.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Os termos de licença que acompanham esses programas se aplicam ao uso dos mesmos.</w:t>
      </w:r>
    </w:p>
    <w:p w:rsidR="00A700C4" w:rsidRPr="00DE382C" w:rsidRDefault="00A700C4" w:rsidP="00B14F67">
      <w:pPr>
        <w:pStyle w:val="Heading2"/>
        <w:tabs>
          <w:tab w:val="clear" w:pos="720"/>
          <w:tab w:val="clear" w:pos="1353"/>
        </w:tabs>
        <w:rPr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lastRenderedPageBreak/>
        <w:t>Programas de Terceiros.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O software adicional pode incluir programas de terceiros que a Microsoft, não o terceiro, licencie a você de acordo com este contrato.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Notificações, se houver, relativas ao programa de terceiros, são incluídas somente para fins informativos.</w:t>
      </w:r>
    </w:p>
    <w:p w:rsidR="00834626" w:rsidRPr="00787F27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DIREITOS DE USO E/OU REQUISITOS DE LICENCIAMENTO ADICIONAIS.</w:t>
      </w:r>
    </w:p>
    <w:p w:rsidR="00834626" w:rsidRPr="00787F27" w:rsidRDefault="006D5834">
      <w:pPr>
        <w:pStyle w:val="Heading2"/>
        <w:widowControl w:val="0"/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Licenças de Acesso para Cliente (CALs).</w:t>
      </w:r>
    </w:p>
    <w:p w:rsidR="00834626" w:rsidRPr="00787F27" w:rsidRDefault="00B14F67" w:rsidP="00B14F67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b w:val="0"/>
          <w:sz w:val="20"/>
          <w:lang w:val="pt-BR"/>
        </w:rPr>
        <w:t>Você deve adquirir e atribuir uma CAL Padrão do SharePoint Server 2013 e CAL Empresarial do SharePoint Server 2013 para cada dispositivo ou usuário que acessar as instâncias de software para servidores direta ou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indiretamente.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Uma partição de hardware ou um blade é considerado como um dispositivo separado.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nenhum dos seus servidores licenciados a fim de executar instâncias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até dois dispositivos ou usuários a fim de acessar as instâncias do software de servidor unicamente com o objetivo de administrá-las.</w:t>
      </w:r>
    </w:p>
    <w:p w:rsidR="00834626" w:rsidRPr="0024384D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As CALs permitem o acesso às instâncias de versões anteriores, mas não de versões posteriores,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  <w:r w:rsidR="001C5AB2" w:rsidRPr="00DE382C">
        <w:rPr>
          <w:lang w:val="pt-PT"/>
        </w:rPr>
        <w:t xml:space="preserve"> </w:t>
      </w:r>
      <w:r w:rsidRPr="00B25A76">
        <w:rPr>
          <w:sz w:val="20"/>
          <w:lang w:val="pt-BR"/>
        </w:rPr>
        <w:t>Se você estiver acessando instâncias de uma versão anterior, também poderá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usar CALs correspondentes a essa versão.</w:t>
      </w:r>
    </w:p>
    <w:p w:rsidR="00375B5E" w:rsidRPr="0024384D" w:rsidRDefault="0062697D" w:rsidP="00EC204B">
      <w:pPr>
        <w:pStyle w:val="Bullet4"/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834626" w:rsidRPr="0024384D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Tipos de CALs.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Existem dois tipos de CALs: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uma para dispositivos e outra para usuários.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 usar uma combinação de dispositivos CAL e CALs de usuário.</w:t>
      </w:r>
    </w:p>
    <w:p w:rsidR="00A7019A" w:rsidRPr="0024384D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Transferência de CALs.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É permitido: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permanentemente um dispositivo CAL de um dispositivo para outro ou uma CAL de usuário de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um usuário para outro ou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temporariamente uma CAL de dispositivo para um dispositivo temporário enquanto o primeiro dispositivo estiver fora de serviço ou uma CAL de usuário para um funcionário temporário durante a ausência do usuário.</w:t>
      </w:r>
    </w:p>
    <w:p w:rsidR="00A7019A" w:rsidRPr="00DE382C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B25A76">
        <w:rPr>
          <w:sz w:val="20"/>
          <w:lang w:val="pt-BR"/>
        </w:rPr>
        <w:t>Renúncia de CAL para Usuários Externos.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Usuários Externos podem acessar o servidor sob a licença do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servidor atribuída ao servidor no qual o software é executado.</w:t>
      </w:r>
    </w:p>
    <w:p w:rsidR="00A7019A" w:rsidRPr="0024384D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Renúncia de CAL para Usuários que Estão Acessando Conteúdo Disponível Publicamente.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A700C4" w:rsidRPr="004B2864" w:rsidRDefault="0093416F" w:rsidP="0024384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Usuários Externos.</w:t>
      </w:r>
      <w:r w:rsidR="006D5834" w:rsidRPr="004B2864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termo Usuários Externos significa os usuários que não são seus funcionários nem de suas</w:t>
      </w:r>
      <w:r w:rsidR="0024384D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afiliadas ou seus prestadores de serviço ou representantes locais nem de suas afiliadas.</w:t>
      </w:r>
    </w:p>
    <w:p w:rsidR="00834626" w:rsidRPr="00DE382C" w:rsidRDefault="008F7AD8">
      <w:pPr>
        <w:pStyle w:val="Heading2"/>
        <w:widowControl w:val="0"/>
        <w:ind w:hanging="36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Multiplexação.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 hardware ou software usado por você para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reunir conexões,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reencaminhar informações e</w:t>
      </w:r>
    </w:p>
    <w:p w:rsidR="00834626" w:rsidRPr="0024384D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reduzir o número de dispositivos ou usuários que acessam ou usam o software diretamente</w:t>
      </w:r>
    </w:p>
    <w:p w:rsidR="00834626" w:rsidRPr="00DE382C" w:rsidRDefault="006D5834">
      <w:pPr>
        <w:pStyle w:val="Body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 xml:space="preserve">(algumas vezes chamado de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multiplexação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ou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pooling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), não reduz o número de licenças de qualquer tipo necessárias.</w:t>
      </w:r>
    </w:p>
    <w:p w:rsidR="00417DE0" w:rsidRPr="0024384D" w:rsidRDefault="008F7AD8" w:rsidP="00417DE0">
      <w:pPr>
        <w:pStyle w:val="Heading2"/>
        <w:rPr>
          <w:sz w:val="20"/>
          <w:szCs w:val="20"/>
          <w:lang w:val="it-IT"/>
        </w:rPr>
      </w:pPr>
      <w:r w:rsidRPr="00B25A76">
        <w:rPr>
          <w:sz w:val="20"/>
          <w:szCs w:val="20"/>
          <w:lang w:val="pt-BR"/>
        </w:rPr>
        <w:t>Sem Separação do Software para Servidores.</w:t>
      </w:r>
      <w:r w:rsidRPr="0024384D">
        <w:rPr>
          <w:sz w:val="20"/>
          <w:szCs w:val="20"/>
          <w:lang w:val="it-IT"/>
        </w:rPr>
        <w:t xml:space="preserve"> </w:t>
      </w:r>
      <w:r w:rsidRPr="00B25A76">
        <w:rPr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Isso se aplica mesmo que os ambientes de sistema operacional estejam no mesmo sistema de hardware físico.</w:t>
      </w:r>
    </w:p>
    <w:p w:rsidR="00834626" w:rsidRPr="004B2864" w:rsidRDefault="008F7AD8" w:rsidP="0093416F">
      <w:pPr>
        <w:pStyle w:val="Heading1"/>
        <w:widowControl w:val="0"/>
        <w:tabs>
          <w:tab w:val="clear" w:pos="36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TESTE DE BENCHMARK.</w:t>
      </w:r>
      <w:r w:rsidR="006D5834" w:rsidRPr="0024384D">
        <w:rPr>
          <w:lang w:val="it-IT"/>
        </w:rPr>
        <w:t xml:space="preserve"> </w:t>
      </w:r>
      <w:r w:rsidR="0093416F" w:rsidRPr="00B25A76">
        <w:rPr>
          <w:b w:val="0"/>
          <w:sz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817F84" w:rsidRPr="00B25A76" w:rsidRDefault="006D5834" w:rsidP="00787F27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B25A76">
        <w:rPr>
          <w:sz w:val="20"/>
          <w:lang w:val="pt-BR"/>
        </w:rPr>
        <w:t>ESCOPO DA LICENÇA.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é licenciado, e não vendido.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simplesmente confere a você alguns direitos de uso do software.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Licenciante e a Microsoft se reservam todos os outros direitos.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Salvo quando a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lei aplicável conferir outros direitos, não obstante a presente limitação, o software deve ser usado conforme expressamente permitido no presente contrato.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Assim, devem ser respeitadas todas e quaisquer limitações técnicas</w:t>
      </w:r>
      <w:r w:rsidR="00787F27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do software que restrinjam seu uso.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É vedado: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divulgar os resultados de qualquer teste de benchmark do software a terceiros sem o prévio consentimento por escrito da Microsoft;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contornar quaisquer limitações técnicas do software;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produzir mais cópias do software do que o especificado no presente contrato ou permitido pela lei aplicável, não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publicar o software para que terceiros o copiem;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alugar, arrendar ou emprestar o software;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transferir o software ou este contrato a terceiros ou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usar o software para serviços de hospedagem de software comercial.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CÓPIA DE BACKUP.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É permitido fazer uma cópia de backup da mídia do software.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poderá usá-la somente para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criar instâncias do software.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DOCUMENTAÇÃO.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817F84" w:rsidRPr="00DE382C" w:rsidRDefault="006D5834" w:rsidP="0093416F">
      <w:pPr>
        <w:pStyle w:val="Heading1"/>
        <w:widowControl w:val="0"/>
        <w:tabs>
          <w:tab w:val="clear" w:pos="360"/>
        </w:tabs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  <w:lang w:val="pt-PT"/>
        </w:rPr>
      </w:pPr>
      <w:r w:rsidRPr="00B25A76">
        <w:rPr>
          <w:sz w:val="20"/>
          <w:lang w:val="pt-BR"/>
        </w:rPr>
        <w:t>RESTRIÇÕES DE EXPORTAÇÃO.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está sujeito às leis e aos regulamentos de exportação dos Estados Unidos.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Devem ser observadas e cumpridas todas as leis e os regulamentos de exportação nacionais e internacionais aplicáveis ao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As referidas leis e normas incluem restrições a destinos, usuários finais e uso final.</w:t>
      </w:r>
      <w:r w:rsidRPr="00DE382C">
        <w:rPr>
          <w:lang w:val="pt-PT"/>
        </w:rPr>
        <w:t xml:space="preserve"> </w:t>
      </w:r>
      <w:r w:rsidR="0093416F" w:rsidRPr="00B25A76">
        <w:rPr>
          <w:b w:val="0"/>
          <w:sz w:val="20"/>
          <w:lang w:val="pt-BR"/>
        </w:rPr>
        <w:t>Para obter informações adicionais, consulte o site www.microsoft.com/exporting.</w:t>
      </w:r>
    </w:p>
    <w:p w:rsidR="00817F84" w:rsidRPr="0024384D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B25A76">
        <w:rPr>
          <w:sz w:val="20"/>
          <w:lang w:val="pt-BR"/>
        </w:rPr>
        <w:t>ACORDO INTEGRAL.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e os termos dos suplementos das atualizações e dos serviços baseados na Internet constituem o acordo integral referente ao software.</w:t>
      </w:r>
    </w:p>
    <w:p w:rsidR="00817F84" w:rsidRPr="00DE382C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B25A76">
        <w:rPr>
          <w:sz w:val="20"/>
          <w:lang w:val="pt-BR"/>
        </w:rPr>
        <w:t>EFEITO LEGAL.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descreve determinados direitos legais.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Outros direitos podem lhe ser conferidos pelas leis do seu país.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Você também poderá exercer direitos em relação ao Licenciante de quem adquiriu 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O presente contrato não altera seus direitos previstos em leis do seu estado ou país caso estas proíbam tal alteração.</w:t>
      </w:r>
    </w:p>
    <w:p w:rsidR="00004333" w:rsidRPr="0024384D" w:rsidRDefault="00D97415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NÃO T</w:t>
      </w:r>
      <w:r w:rsidR="0093416F" w:rsidRPr="00B25A76">
        <w:rPr>
          <w:sz w:val="20"/>
          <w:u w:val="single"/>
          <w:lang w:val="pt-BR"/>
        </w:rPr>
        <w:t>OLERANTE A FALHAS</w:t>
      </w:r>
      <w:r w:rsidR="0093416F"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SOFTWARE NÃO É TOLERANTE A FALHAS.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LICENCIANTE DETERMINOU, DE FORMA INDEPENDENTE, COMO USAR O SOFTWARE NO SOFTWARE APLICATIVO INTEGRADO OU NO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CONJUNTO DE APLICATIVOS QUE ESTÁ SENDO LICENCIADO PARA VOCÊ. ADEMAIS, A MICROSOFT CONFIOU NO LICENCIANTE PARA REALIZAR OS TESTES APROPRIADOS A FIM DE DETERMINAR QUE 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SOFTWARE SEJA ADEQUADO PARA TAL USO.</w:t>
      </w:r>
    </w:p>
    <w:p w:rsidR="00004333" w:rsidRPr="0024384D" w:rsidRDefault="0093416F" w:rsidP="0093416F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INEXISTÊNCIA DE GARANTIAS DA MICROSOFT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ESTANDO VINCULADAS A ELA.</w:t>
      </w:r>
      <w:r w:rsidR="006D5834" w:rsidRPr="0024384D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 MICROSOFT NÃO FORNECE UMA GARANTIA </w:t>
      </w:r>
      <w:r w:rsidR="006C5753" w:rsidRPr="00B25A76">
        <w:rPr>
          <w:sz w:val="20"/>
          <w:lang w:val="pt-BR"/>
        </w:rPr>
        <w:t>LEGAL ATENDENDO A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 xml:space="preserve">PADRÕES DE COMERCIALIZAÇÃO OU QUALQUER OUTRA GARANTIA EXPRESSA OU </w:t>
      </w:r>
      <w:r w:rsidR="006C5753" w:rsidRPr="00B25A76">
        <w:rPr>
          <w:sz w:val="20"/>
          <w:lang w:val="pt-BR"/>
        </w:rPr>
        <w:t>LEGAL</w:t>
      </w:r>
      <w:r w:rsidRPr="00B25A76">
        <w:rPr>
          <w:sz w:val="20"/>
          <w:lang w:val="pt-BR"/>
        </w:rPr>
        <w:t>.</w:t>
      </w:r>
    </w:p>
    <w:p w:rsidR="00004333" w:rsidRPr="004B2864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ISENÇÃO DE RESPONSABILIDADE DA MICROSOFT POR DETERMINADOS DANOS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LIMITAÇÃO SERÁ APLICÁVEL MESMO QUE QUALQUER RECURSO DEIXE DE CUMPRIR O PROPÓSITO PRETENDIDO.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HIPÓTESE ALGUMA, A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MICROSOFT SE RESPONSABILIZARÁ POR QUALQUER QUANTIA QUE ULTRAPASSE DUZENTOS E CINQUENTA DÓLARES (US$ 250,00).</w:t>
      </w:r>
    </w:p>
    <w:p w:rsidR="00004333" w:rsidRPr="00787F27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SOMENTE PARA A AUSTRÁLIA</w:t>
      </w:r>
      <w:r w:rsidRPr="00B25A76">
        <w:rPr>
          <w:sz w:val="20"/>
          <w:lang w:val="pt-BR"/>
        </w:rPr>
        <w:t>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 xml:space="preserve">As referências a </w:t>
      </w:r>
      <w:r w:rsidR="001C5AB2">
        <w:rPr>
          <w:sz w:val="20"/>
          <w:lang w:val="pt-BR"/>
        </w:rPr>
        <w:t>“</w:t>
      </w:r>
      <w:r w:rsidR="006D5834" w:rsidRPr="00B25A76">
        <w:rPr>
          <w:sz w:val="20"/>
          <w:lang w:val="pt-BR"/>
        </w:rPr>
        <w:t>Garantia Limitada</w:t>
      </w:r>
      <w:r w:rsidR="001C5AB2">
        <w:rPr>
          <w:sz w:val="20"/>
          <w:lang w:val="pt-BR"/>
        </w:rPr>
        <w:t>”</w:t>
      </w:r>
      <w:r w:rsidR="006D5834" w:rsidRPr="00B25A76">
        <w:rPr>
          <w:sz w:val="20"/>
          <w:lang w:val="pt-BR"/>
        </w:rPr>
        <w:t xml:space="preserve"> são referências à garantia contratual fornecida pela Microsoft.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004333" w:rsidRPr="00787F27" w:rsidRDefault="006D5834" w:rsidP="00004333">
      <w:pPr>
        <w:widowControl w:val="0"/>
        <w:ind w:left="360"/>
        <w:rPr>
          <w:b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004333" w:rsidRPr="00787F27" w:rsidRDefault="00004333" w:rsidP="00004333">
      <w:pPr>
        <w:rPr>
          <w:lang w:val="it-IT"/>
        </w:rPr>
      </w:pPr>
      <w:r w:rsidRPr="00B25A76">
        <w:rPr>
          <w:lang w:val="pt-BR"/>
        </w:rPr>
        <w:t>Microsoft é marca comercial registrada da Microsoft Corporation nos Estados Unidos e/ou em outros países.</w:t>
      </w:r>
    </w:p>
    <w:sectPr w:rsidR="00004333" w:rsidRPr="00787F27" w:rsidSect="00074C54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7E4" w:rsidRPr="00C436B4" w:rsidRDefault="002037E4" w:rsidP="002037E4">
    <w:pPr>
      <w:spacing w:after="0"/>
      <w:rPr>
        <w:bCs/>
      </w:rPr>
    </w:pPr>
    <w:r w:rsidRPr="00C436B4">
      <w:rPr>
        <w:bCs/>
      </w:rPr>
      <w:t>ISV Royalty Agreement EULA (October 1, 2012)</w:t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  <w:t xml:space="preserve">Page </w:t>
    </w:r>
    <w:r w:rsidRPr="00C436B4">
      <w:rPr>
        <w:bCs/>
      </w:rPr>
      <w:fldChar w:fldCharType="begin"/>
    </w:r>
    <w:r w:rsidRPr="00C436B4">
      <w:rPr>
        <w:bCs/>
      </w:rPr>
      <w:instrText xml:space="preserve"> PAGE   \* MERGEFORMAT </w:instrText>
    </w:r>
    <w:r w:rsidRPr="00C436B4">
      <w:rPr>
        <w:bCs/>
      </w:rPr>
      <w:fldChar w:fldCharType="separate"/>
    </w:r>
    <w:r w:rsidR="00040310">
      <w:rPr>
        <w:bCs/>
        <w:noProof/>
      </w:rPr>
      <w:t>2</w:t>
    </w:r>
    <w:r w:rsidRPr="00C436B4">
      <w:rPr>
        <w:bCs/>
      </w:rPr>
      <w:fldChar w:fldCharType="end"/>
    </w:r>
    <w:r w:rsidRPr="00C436B4">
      <w:rPr>
        <w:bCs/>
      </w:rPr>
      <w:t xml:space="preserve"> of </w:t>
    </w:r>
    <w:r w:rsidRPr="00C436B4">
      <w:rPr>
        <w:bCs/>
      </w:rPr>
      <w:fldChar w:fldCharType="begin"/>
    </w:r>
    <w:r w:rsidRPr="00C436B4">
      <w:rPr>
        <w:bCs/>
      </w:rPr>
      <w:instrText xml:space="preserve"> NUMPAGES   \* MERGEFORMAT </w:instrText>
    </w:r>
    <w:r w:rsidRPr="00C436B4">
      <w:rPr>
        <w:bCs/>
      </w:rPr>
      <w:fldChar w:fldCharType="separate"/>
    </w:r>
    <w:r w:rsidR="00040310">
      <w:rPr>
        <w:bCs/>
        <w:noProof/>
      </w:rPr>
      <w:t>2</w:t>
    </w:r>
    <w:r w:rsidRPr="00C436B4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280718" w:rsidRPr="00DE382C" w:rsidRDefault="00280718" w:rsidP="00DE382C">
      <w:pPr>
        <w:pStyle w:val="Footnote"/>
        <w:rPr>
          <w:rFonts w:cs="Tahoma"/>
          <w:lang w:val="pt-PT"/>
        </w:rPr>
      </w:pPr>
      <w:r w:rsidRPr="00004333">
        <w:rPr>
          <w:rFonts w:cs="Tahoma"/>
          <w:vertAlign w:val="superscript"/>
        </w:rPr>
        <w:footnoteRef/>
      </w:r>
      <w:r w:rsidRPr="00DE382C">
        <w:rPr>
          <w:rFonts w:cs="Tahoma"/>
          <w:lang w:val="pt-PT"/>
        </w:rPr>
        <w:t xml:space="preserve"> </w:t>
      </w:r>
      <w:r w:rsidR="00DE382C" w:rsidRPr="00DE382C">
        <w:rPr>
          <w:rFonts w:cs="Tahoma"/>
          <w:lang w:val="pt-PT"/>
        </w:rPr>
        <w:t>LICENCIANTE: Especifique o número total de licenças de servidor previstas neste contrato para o usuário final</w:t>
      </w:r>
      <w:r w:rsidRPr="00DE382C">
        <w:rPr>
          <w:rFonts w:cs="Tahoma"/>
          <w:lang w:val="pt-PT"/>
        </w:rPr>
        <w:t>.</w:t>
      </w:r>
    </w:p>
  </w:footnote>
  <w:footnote w:id="2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usuário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  <w:footnote w:id="3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dispositivo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626" w:rsidRDefault="00834626">
    <w:pPr>
      <w:pStyle w:val="Header"/>
    </w:pPr>
  </w:p>
  <w:p w:rsidR="00796E84" w:rsidRDefault="00796E8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626" w:rsidRDefault="00834626">
    <w:pPr>
      <w:pStyle w:val="Header"/>
    </w:pPr>
  </w:p>
  <w:p w:rsidR="00796E84" w:rsidRDefault="00796E8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S/HxZUCFnlE4C2VlETYBzyYiIn6SuhgyQ4gjKBgCKsedOvOgNjger0S02bbktGTxUFYof5Wja8kEdR6j5+sK7Q==" w:salt="ZfPG6utNQ3XZ6Fg5MuP38A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0310"/>
    <w:rsid w:val="0004495F"/>
    <w:rsid w:val="000523C5"/>
    <w:rsid w:val="00067DF2"/>
    <w:rsid w:val="00074C54"/>
    <w:rsid w:val="000D5806"/>
    <w:rsid w:val="000F51D1"/>
    <w:rsid w:val="0011681B"/>
    <w:rsid w:val="00155F51"/>
    <w:rsid w:val="00165493"/>
    <w:rsid w:val="001C5AB2"/>
    <w:rsid w:val="001C7FEB"/>
    <w:rsid w:val="001D756A"/>
    <w:rsid w:val="001F5350"/>
    <w:rsid w:val="002037E4"/>
    <w:rsid w:val="00212243"/>
    <w:rsid w:val="0024384D"/>
    <w:rsid w:val="00267ACD"/>
    <w:rsid w:val="00280718"/>
    <w:rsid w:val="00316837"/>
    <w:rsid w:val="003249C2"/>
    <w:rsid w:val="00375B5E"/>
    <w:rsid w:val="0039427E"/>
    <w:rsid w:val="00417DE0"/>
    <w:rsid w:val="00465491"/>
    <w:rsid w:val="00486E5B"/>
    <w:rsid w:val="004B2864"/>
    <w:rsid w:val="004C46ED"/>
    <w:rsid w:val="004C5631"/>
    <w:rsid w:val="00516D0E"/>
    <w:rsid w:val="00542CD2"/>
    <w:rsid w:val="005459B7"/>
    <w:rsid w:val="005A67CA"/>
    <w:rsid w:val="005A75A1"/>
    <w:rsid w:val="005C6533"/>
    <w:rsid w:val="00601F8C"/>
    <w:rsid w:val="0062697D"/>
    <w:rsid w:val="006300F2"/>
    <w:rsid w:val="006A637E"/>
    <w:rsid w:val="006B7EC3"/>
    <w:rsid w:val="006C5753"/>
    <w:rsid w:val="006C7604"/>
    <w:rsid w:val="006D01A5"/>
    <w:rsid w:val="006D5834"/>
    <w:rsid w:val="006E25BD"/>
    <w:rsid w:val="006F7961"/>
    <w:rsid w:val="0070437C"/>
    <w:rsid w:val="00707BB1"/>
    <w:rsid w:val="00710AD2"/>
    <w:rsid w:val="007317A5"/>
    <w:rsid w:val="00787F27"/>
    <w:rsid w:val="00796E84"/>
    <w:rsid w:val="00817F84"/>
    <w:rsid w:val="00834626"/>
    <w:rsid w:val="0085411F"/>
    <w:rsid w:val="008762F1"/>
    <w:rsid w:val="00895113"/>
    <w:rsid w:val="008E03F1"/>
    <w:rsid w:val="008F5663"/>
    <w:rsid w:val="008F7AD8"/>
    <w:rsid w:val="0093416F"/>
    <w:rsid w:val="009818E4"/>
    <w:rsid w:val="009B37FD"/>
    <w:rsid w:val="009D0C84"/>
    <w:rsid w:val="009D3CAF"/>
    <w:rsid w:val="00A461D0"/>
    <w:rsid w:val="00A700C4"/>
    <w:rsid w:val="00A7019A"/>
    <w:rsid w:val="00AA6212"/>
    <w:rsid w:val="00AB60CE"/>
    <w:rsid w:val="00B14F67"/>
    <w:rsid w:val="00B25A76"/>
    <w:rsid w:val="00B6059A"/>
    <w:rsid w:val="00BC6EE6"/>
    <w:rsid w:val="00BD3545"/>
    <w:rsid w:val="00BF7AA7"/>
    <w:rsid w:val="00C436B4"/>
    <w:rsid w:val="00C558D2"/>
    <w:rsid w:val="00C64A1E"/>
    <w:rsid w:val="00C90C4B"/>
    <w:rsid w:val="00D45E82"/>
    <w:rsid w:val="00D97415"/>
    <w:rsid w:val="00DB0092"/>
    <w:rsid w:val="00DD77E0"/>
    <w:rsid w:val="00DE382C"/>
    <w:rsid w:val="00E458CD"/>
    <w:rsid w:val="00E759AC"/>
    <w:rsid w:val="00EA588D"/>
    <w:rsid w:val="00EB7C24"/>
    <w:rsid w:val="00EC204B"/>
    <w:rsid w:val="00EE23F6"/>
    <w:rsid w:val="00F07343"/>
    <w:rsid w:val="00F126A1"/>
    <w:rsid w:val="00F12CBA"/>
    <w:rsid w:val="00F33454"/>
    <w:rsid w:val="00F56769"/>
    <w:rsid w:val="00F632E2"/>
    <w:rsid w:val="00F8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7A5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customStyle="1" w:styleId="Revision1">
    <w:name w:val="Revision1"/>
    <w:hidden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  <w:style w:type="paragraph" w:customStyle="1" w:styleId="Style1">
    <w:name w:val="Style1"/>
    <w:basedOn w:val="Normal"/>
    <w:qFormat/>
    <w:rsid w:val="00B25A76"/>
    <w:rPr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C91CE9-372A-4F96-B551-5105BB83E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79873F5-37E7-4236-A34A-19CD3085A4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98AABC3-8CDE-4497-9D27-AE206B9E42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2203</Words>
  <Characters>12559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14733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2012-09-27T05:25:00Z</dcterms:created>
  <dcterms:modified xsi:type="dcterms:W3CDTF">2015-03-29T20:41:00Z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0x010100FD55DC668618B6459FCD3ACD6F4DD6FA</vt:lpwstr>
  </property>
</Properties>
</file>